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28C1513E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B770AC">
        <w:rPr>
          <w:rFonts w:ascii="Times New Roman" w:hAnsi="Times New Roman"/>
          <w:b/>
          <w:lang w:val="et-EE"/>
        </w:rPr>
        <w:t>Lääne-Virumaa, Vinni vald, Roela alevik, Allika põik 2 (katastritunnus nr 90101:001:1170)</w:t>
      </w:r>
    </w:p>
    <w:p w14:paraId="317C3F3F" w14:textId="6B75DCA8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B770AC">
        <w:rPr>
          <w:rFonts w:ascii="Times New Roman" w:hAnsi="Times New Roman"/>
          <w:b/>
          <w:lang w:val="et-EE"/>
        </w:rPr>
        <w:t>Roela Allika põik 2 puurkaev</w:t>
      </w:r>
    </w:p>
    <w:p w14:paraId="06933406" w14:textId="5B246CC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154CBEE0" w:rsidR="008124C6" w:rsidRPr="00D03C00" w:rsidRDefault="008124C6" w:rsidP="005B2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495B2E12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B770AC">
        <w:rPr>
          <w:rFonts w:ascii="Times New Roman" w:hAnsi="Times New Roman"/>
          <w:b/>
          <w:lang w:val="et-EE"/>
        </w:rPr>
        <w:t>1,5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B770AC">
        <w:rPr>
          <w:rFonts w:ascii="Times New Roman" w:hAnsi="Times New Roman"/>
          <w:b/>
          <w:bCs/>
          <w:lang w:val="et-EE"/>
        </w:rPr>
        <w:t>11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25FAEF94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B770AC">
        <w:rPr>
          <w:rFonts w:ascii="Times New Roman" w:hAnsi="Times New Roman"/>
          <w:b/>
          <w:lang w:val="et-EE"/>
        </w:rPr>
        <w:t>Roela küla Noortemaja, aprill</w:t>
      </w:r>
    </w:p>
    <w:p w14:paraId="058A7B19" w14:textId="5C9A5865" w:rsidR="008124C6" w:rsidRPr="009F4395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bookmarkStart w:id="0" w:name="_Hlk208819802"/>
      <w:r w:rsidR="00B770AC">
        <w:rPr>
          <w:rFonts w:ascii="Times New Roman" w:hAnsi="Times New Roman"/>
          <w:b/>
          <w:lang w:val="et-EE"/>
        </w:rPr>
        <w:t>Roela küla Noortemaja, aprill 2034</w:t>
      </w:r>
      <w:bookmarkEnd w:id="0"/>
    </w:p>
    <w:p w14:paraId="1E97E67A" w14:textId="3FB5D1EA" w:rsidR="009F4395" w:rsidRPr="009F4395" w:rsidRDefault="009F4395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lang w:val="et-EE"/>
        </w:rPr>
      </w:pPr>
      <w:r w:rsidRPr="009F4395">
        <w:rPr>
          <w:rFonts w:ascii="Times New Roman" w:hAnsi="Times New Roman"/>
          <w:bCs/>
          <w:lang w:val="et-EE"/>
        </w:rPr>
        <w:t xml:space="preserve">radioloogia: </w:t>
      </w:r>
      <w:r>
        <w:rPr>
          <w:rFonts w:ascii="Times New Roman" w:hAnsi="Times New Roman"/>
          <w:b/>
          <w:lang w:val="et-EE"/>
        </w:rPr>
        <w:t>aprill 2034</w:t>
      </w:r>
    </w:p>
    <w:p w14:paraId="2CA12D9F" w14:textId="5775173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DD6490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B770AC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69C0172E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533E635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C6EE61D" w14:textId="547094C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1057AE4F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48B3AE6" w14:textId="7A87769C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3F89492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6625F02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13D6F2C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9641F1D" w14:textId="05DBFDEF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7CE66C1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848C0EE" w14:textId="1EEDDFD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422DFA7E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0133EAC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77B4E9C2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D6D82F0" w14:textId="739F8DFD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7C283CEB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9E4FE53" w14:textId="47006E7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16C86C5A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B770AC" w:rsidRPr="000A1F0D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D05CD3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1CF1B6F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1DA1168" w14:textId="51EA1E7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1965FCB3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FBA05CC" w14:textId="25EC530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467C1DE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7B2EB71D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52073FDC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3802C4A" w14:textId="64CBE18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173F47E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52340AD" w14:textId="1612B84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1A8D84A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4243205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0B222FB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B5C1BE5" w14:textId="59B15A29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48FD3D93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5FC19D5" w14:textId="5218800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F2D182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3FB9A78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680B34EC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F9A7CA" w14:textId="489C7E1E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6E2DA55D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B9473C7" w14:textId="0399A4E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5CCC286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B770AC" w:rsidRPr="000A1F0D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103FFE0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67EF11D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82A1EFF" w14:textId="12CF7A4C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3F7405D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6E6F99A" w14:textId="0E5E6549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13A232B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B770AC" w:rsidRPr="000A1F0D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7E3C495F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66098058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020A567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3E779055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4AF9B1AB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3E2A08BF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770AC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B770AC" w:rsidRPr="000A1F0D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12FEEB7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76C6640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3C3C9E6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7E6CAF18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720BA659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01BBEB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770AC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B770AC" w:rsidRPr="005B21BF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5B21BF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68D5AA9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5E264AF5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A06BE9" w14:textId="2FFEFC50" w:rsidR="00B770AC" w:rsidRPr="00C77E86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B58800B" w14:textId="720440AB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34FAE4" w14:textId="76C04061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489CEF4" w14:textId="5991BFE1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D51D1D" w14:textId="2B70B32C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770AC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6E059E1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F8070E0" w14:textId="2A2E872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1721DF1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7630EB2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31586A14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6F0DB98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23A152E" w14:textId="6746151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26869A0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63CD16F4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4C607BC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B260CF" w14:textId="72F6472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1473A393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0509BAB5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21DF51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E13D24E" w14:textId="3CA3B3D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29E3326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4B38F594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5CD4221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25DF1C6" w14:textId="3C5DFC7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1288734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12D144DA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2AFE6A4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FBB5CC" w14:textId="69AB4BD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0ACB386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3A82265A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749B988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A77E2" w14:textId="0062C1D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51C647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3C166005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3DEA9FF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A1722A1" w14:textId="367A2B2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1D38CA6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44720865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7E7BFF02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397D0A4" w14:textId="1F9E6DA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B4D87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0226BB71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0469C98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B7CE8D" w14:textId="1F3F30E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74099A1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2A402482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53A8418F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D68BC59" w14:textId="77C5346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0AF2E81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53164CA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748B7C2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3B9F5AAE" w14:textId="387DEF5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56B72D8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24AABDC3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633B6ACF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22C1272" w14:textId="600C631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4A6061C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1228DA18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5ADDE45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BE04297" w14:textId="2366A1F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35B7F05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6D21CC43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1AA4F04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8755D8D" w14:textId="01E8E31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4AB202B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355AF1A8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39" w:type="dxa"/>
          </w:tcPr>
          <w:p w14:paraId="15363395" w14:textId="57A50B8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658AB5" w14:textId="13AE2DB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242E15EF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4564242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53D339F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CD6233" w14:textId="650959E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4A7DEFE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715C628C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095F8B4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F88168" w14:textId="5A0D0C8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59F330DB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5580D913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21399787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57059F0" w14:textId="451E1F0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7309DB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711ADC60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2048608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1B1771" w14:textId="3C2CF6E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D992463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4A8DEB91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08D4FFF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9C747E4" w14:textId="599C9634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7D2FF786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3F74EB07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25AEE302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ACFA516" w14:textId="64485F3D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CF539D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78DF6F0A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725AE20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42D49E9" w14:textId="45EC7E0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4884790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3FA9FBBC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B697587" w:rsidR="00820FB0" w:rsidRPr="00CE4C7D" w:rsidRDefault="009F4395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170EC45" w14:textId="1B6F8CD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2DD69C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D0FD05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4DEA852C" w:rsidR="00820FB0" w:rsidRPr="006D3C9A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4541B6C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AF5E59" w14:textId="04B3A6D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9E494A4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62C88E21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739467E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AC2B6DF" w14:textId="43D1BD7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254122D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2A5A2DED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5DF068E2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90A60" w14:textId="475BA46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51D7AFE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0E693FF4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41CBA77D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DD3DC24" w14:textId="5B1FE7A4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1C6023C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503786F3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24BE402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1F9349D" w14:textId="77CED4F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54FBB96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42249D16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12ED648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A9486A3" w14:textId="2D67407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4848759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6C509428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0E13EA"/>
    <w:rsid w:val="0012324B"/>
    <w:rsid w:val="00126A51"/>
    <w:rsid w:val="00166274"/>
    <w:rsid w:val="001C2101"/>
    <w:rsid w:val="001F0193"/>
    <w:rsid w:val="00201399"/>
    <w:rsid w:val="00263302"/>
    <w:rsid w:val="00287230"/>
    <w:rsid w:val="00287CB5"/>
    <w:rsid w:val="002B4E84"/>
    <w:rsid w:val="002D2BC2"/>
    <w:rsid w:val="00304B9B"/>
    <w:rsid w:val="00402392"/>
    <w:rsid w:val="00412E48"/>
    <w:rsid w:val="00437F93"/>
    <w:rsid w:val="004E02B9"/>
    <w:rsid w:val="004F111A"/>
    <w:rsid w:val="0052793A"/>
    <w:rsid w:val="00556D05"/>
    <w:rsid w:val="005704AF"/>
    <w:rsid w:val="005837E0"/>
    <w:rsid w:val="00585C76"/>
    <w:rsid w:val="00597E7E"/>
    <w:rsid w:val="005B21BF"/>
    <w:rsid w:val="005C0307"/>
    <w:rsid w:val="006D3C9A"/>
    <w:rsid w:val="0071439F"/>
    <w:rsid w:val="0076691D"/>
    <w:rsid w:val="007925FF"/>
    <w:rsid w:val="007B205A"/>
    <w:rsid w:val="007D0D04"/>
    <w:rsid w:val="007D7548"/>
    <w:rsid w:val="0080772D"/>
    <w:rsid w:val="008124C6"/>
    <w:rsid w:val="008129C7"/>
    <w:rsid w:val="00820FB0"/>
    <w:rsid w:val="00832495"/>
    <w:rsid w:val="009F4395"/>
    <w:rsid w:val="00A611B5"/>
    <w:rsid w:val="00A7746C"/>
    <w:rsid w:val="00A86F84"/>
    <w:rsid w:val="00A954F3"/>
    <w:rsid w:val="00AC1854"/>
    <w:rsid w:val="00AC237B"/>
    <w:rsid w:val="00B53336"/>
    <w:rsid w:val="00B6075B"/>
    <w:rsid w:val="00B770AC"/>
    <w:rsid w:val="00BE42E5"/>
    <w:rsid w:val="00C77E86"/>
    <w:rsid w:val="00CC7AE6"/>
    <w:rsid w:val="00CD47C3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5</cp:revision>
  <dcterms:created xsi:type="dcterms:W3CDTF">2025-09-01T12:08:00Z</dcterms:created>
  <dcterms:modified xsi:type="dcterms:W3CDTF">2025-09-15T06:14:00Z</dcterms:modified>
</cp:coreProperties>
</file>